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96C" w:rsidRPr="009E64C7" w:rsidRDefault="00AB51EF" w:rsidP="00B96A16">
      <w:pPr>
        <w:rPr>
          <w:vanish/>
          <w:sz w:val="24"/>
        </w:rPr>
      </w:pPr>
      <w:r w:rsidRPr="009E64C7">
        <w:rPr>
          <w:sz w:val="24"/>
          <w:highlight w:val="yellow"/>
        </w:rPr>
        <w:t>VOORBEELDBRIEF MET PREMIEVERGELIJK</w:t>
      </w:r>
    </w:p>
    <w:p w:rsidR="00AB51EF" w:rsidRPr="009E64C7" w:rsidRDefault="00AB51EF" w:rsidP="00186524">
      <w:pPr>
        <w:rPr>
          <w:rFonts w:cs="Arial"/>
          <w:b/>
          <w:noProof/>
          <w:sz w:val="24"/>
        </w:rPr>
      </w:pPr>
    </w:p>
    <w:p w:rsidR="00AB51EF" w:rsidRDefault="00AB51EF" w:rsidP="00186524">
      <w:pPr>
        <w:rPr>
          <w:rFonts w:cs="Arial"/>
          <w:b/>
          <w:noProof/>
        </w:rPr>
      </w:pPr>
    </w:p>
    <w:p w:rsidR="00AB51EF" w:rsidRDefault="00AB51EF" w:rsidP="00186524">
      <w:pPr>
        <w:rPr>
          <w:rFonts w:cs="Arial"/>
          <w:b/>
          <w:noProof/>
        </w:rPr>
      </w:pPr>
    </w:p>
    <w:p w:rsidR="00B8759F" w:rsidRDefault="000A4848" w:rsidP="00186524">
      <w:r w:rsidRPr="000A4848">
        <w:rPr>
          <w:rFonts w:cs="Arial"/>
          <w:b/>
          <w:noProof/>
        </w:rPr>
        <w:t>Onderwerp</w:t>
      </w:r>
      <w:r>
        <w:rPr>
          <w:rFonts w:cs="Arial"/>
          <w:noProof/>
        </w:rPr>
        <w:t xml:space="preserve">: </w:t>
      </w:r>
      <w:r>
        <w:rPr>
          <w:noProof/>
          <w:szCs w:val="18"/>
        </w:rPr>
        <w:t>Uw overlijdensrisicoverzekering kan mogelijk goedkoper</w:t>
      </w:r>
    </w:p>
    <w:p w:rsidR="00A52B27" w:rsidRDefault="00A52B27" w:rsidP="00186524"/>
    <w:p w:rsidR="000A4848" w:rsidRDefault="000A4848" w:rsidP="00186524"/>
    <w:p w:rsidR="003604A9" w:rsidRDefault="000B66D5" w:rsidP="00186524">
      <w:r>
        <w:t>Beste</w:t>
      </w:r>
      <w:r w:rsidR="00B8759F">
        <w:t xml:space="preserve"> </w:t>
      </w:r>
      <w:r w:rsidR="006D1979">
        <w:fldChar w:fldCharType="begin">
          <w:ffData>
            <w:name w:val="Text1"/>
            <w:enabled/>
            <w:calcOnExit w:val="0"/>
            <w:textInput>
              <w:default w:val="naam klant"/>
            </w:textInput>
          </w:ffData>
        </w:fldChar>
      </w:r>
      <w:bookmarkStart w:id="0" w:name="Text1"/>
      <w:r w:rsidR="006D1979">
        <w:instrText xml:space="preserve"> FORMTEXT </w:instrText>
      </w:r>
      <w:r w:rsidR="006D1979">
        <w:fldChar w:fldCharType="separate"/>
      </w:r>
      <w:r w:rsidR="006D1979">
        <w:rPr>
          <w:noProof/>
        </w:rPr>
        <w:t>naam klant</w:t>
      </w:r>
      <w:r w:rsidR="006D1979">
        <w:fldChar w:fldCharType="end"/>
      </w:r>
      <w:bookmarkEnd w:id="0"/>
      <w:r w:rsidR="00AB51EF" w:rsidRPr="00771E9B">
        <w:t>,</w:t>
      </w:r>
    </w:p>
    <w:p w:rsidR="00B8759F" w:rsidRDefault="00B8759F" w:rsidP="00186524"/>
    <w:p w:rsidR="000B66D5" w:rsidRDefault="000B66D5" w:rsidP="00AB51EF">
      <w:r>
        <w:t>U heeft</w:t>
      </w:r>
      <w:r w:rsidR="007D0885">
        <w:t xml:space="preserve"> </w:t>
      </w:r>
      <w:r w:rsidR="00D80555">
        <w:t xml:space="preserve">in </w:t>
      </w:r>
      <w:r w:rsidR="006D1979">
        <w:fldChar w:fldCharType="begin">
          <w:ffData>
            <w:name w:val="Text2"/>
            <w:enabled/>
            <w:calcOnExit w:val="0"/>
            <w:textInput>
              <w:default w:val="jaartal"/>
            </w:textInput>
          </w:ffData>
        </w:fldChar>
      </w:r>
      <w:bookmarkStart w:id="1" w:name="Text2"/>
      <w:r w:rsidR="006D1979">
        <w:instrText xml:space="preserve"> FORMTEXT </w:instrText>
      </w:r>
      <w:r w:rsidR="006D1979">
        <w:fldChar w:fldCharType="separate"/>
      </w:r>
      <w:r w:rsidR="006D1979">
        <w:rPr>
          <w:noProof/>
        </w:rPr>
        <w:t>jaartal</w:t>
      </w:r>
      <w:r w:rsidR="006D1979">
        <w:fldChar w:fldCharType="end"/>
      </w:r>
      <w:bookmarkEnd w:id="1"/>
      <w:r w:rsidR="00D80555" w:rsidRPr="00D80555">
        <w:rPr>
          <w:color w:val="BFBFBF" w:themeColor="background1" w:themeShade="BF"/>
        </w:rPr>
        <w:t xml:space="preserve"> </w:t>
      </w:r>
      <w:r w:rsidR="007D0885">
        <w:t xml:space="preserve">een overlijdensrisicoverzekering afgesloten bij </w:t>
      </w:r>
      <w:r w:rsidR="006D1979">
        <w:fldChar w:fldCharType="begin">
          <w:ffData>
            <w:name w:val="Text3"/>
            <w:enabled/>
            <w:calcOnExit w:val="0"/>
            <w:textInput>
              <w:default w:val="maatschappij"/>
            </w:textInput>
          </w:ffData>
        </w:fldChar>
      </w:r>
      <w:bookmarkStart w:id="2" w:name="Text3"/>
      <w:r w:rsidR="006D1979">
        <w:instrText xml:space="preserve"> FORMTEXT </w:instrText>
      </w:r>
      <w:r w:rsidR="006D1979">
        <w:fldChar w:fldCharType="separate"/>
      </w:r>
      <w:r w:rsidR="006D1979">
        <w:rPr>
          <w:noProof/>
        </w:rPr>
        <w:t>maatschappij</w:t>
      </w:r>
      <w:r w:rsidR="006D1979">
        <w:fldChar w:fldCharType="end"/>
      </w:r>
      <w:bookmarkEnd w:id="2"/>
      <w:r w:rsidR="007D0885" w:rsidRPr="000B66D5">
        <w:t>.</w:t>
      </w:r>
      <w:r w:rsidR="007D0885" w:rsidRPr="007D0885">
        <w:rPr>
          <w:color w:val="FF0000"/>
        </w:rPr>
        <w:t xml:space="preserve"> </w:t>
      </w:r>
      <w:r w:rsidR="007D0885">
        <w:t>In de afgelopen jaren zijn de premies voor overlijdensrisicoverzekeringen</w:t>
      </w:r>
      <w:r w:rsidR="00AB51EF">
        <w:t xml:space="preserve"> fors</w:t>
      </w:r>
      <w:r w:rsidR="007D0885">
        <w:t xml:space="preserve"> gedaald</w:t>
      </w:r>
      <w:r>
        <w:t>. Daarom hebben</w:t>
      </w:r>
      <w:r w:rsidR="007D0885">
        <w:t xml:space="preserve"> </w:t>
      </w:r>
      <w:r>
        <w:t xml:space="preserve">wij de premie van </w:t>
      </w:r>
      <w:r w:rsidR="007D0885">
        <w:t>uw huidige verzekerin</w:t>
      </w:r>
      <w:r w:rsidR="003D7DBE">
        <w:t>g vergeleken met de overlijdensrisico</w:t>
      </w:r>
      <w:r w:rsidR="007D0885">
        <w:t>verzekering van TAF</w:t>
      </w:r>
      <w:r w:rsidR="00AB51EF">
        <w:t xml:space="preserve"> V</w:t>
      </w:r>
      <w:r w:rsidR="002F0C61">
        <w:t>erzekeringen.</w:t>
      </w:r>
      <w:r w:rsidR="002F0C61" w:rsidRPr="002F0C61">
        <w:t xml:space="preserve"> </w:t>
      </w:r>
      <w:r w:rsidR="002F0C61">
        <w:t xml:space="preserve">Uit </w:t>
      </w:r>
      <w:r w:rsidR="00FB453A">
        <w:t>onze</w:t>
      </w:r>
      <w:r w:rsidR="002F0C61">
        <w:t xml:space="preserve"> vergelijking is naar voren gekomen dat u kunt besparen op uw premie. </w:t>
      </w:r>
    </w:p>
    <w:p w:rsidR="009E64C7" w:rsidRDefault="009E64C7" w:rsidP="009E64C7"/>
    <w:p w:rsidR="009E64C7" w:rsidRPr="009E64C7" w:rsidRDefault="009E64C7" w:rsidP="00AB51EF">
      <w:pPr>
        <w:rPr>
          <w:b/>
        </w:rPr>
      </w:pPr>
      <w:r w:rsidRPr="009E64C7">
        <w:rPr>
          <w:b/>
        </w:rPr>
        <w:t xml:space="preserve">Persoonlijke premievergelijking voor </w:t>
      </w:r>
      <w:r w:rsidR="006D1979">
        <w:rPr>
          <w:b/>
        </w:rPr>
        <w:fldChar w:fldCharType="begin">
          <w:ffData>
            <w:name w:val="Text4"/>
            <w:enabled/>
            <w:calcOnExit w:val="0"/>
            <w:textInput>
              <w:default w:val="naam klant"/>
            </w:textInput>
          </w:ffData>
        </w:fldChar>
      </w:r>
      <w:bookmarkStart w:id="3" w:name="Text4"/>
      <w:r w:rsidR="006D1979">
        <w:rPr>
          <w:b/>
        </w:rPr>
        <w:instrText xml:space="preserve"> FORMTEXT </w:instrText>
      </w:r>
      <w:r w:rsidR="006D1979">
        <w:rPr>
          <w:b/>
        </w:rPr>
      </w:r>
      <w:r w:rsidR="006D1979">
        <w:rPr>
          <w:b/>
        </w:rPr>
        <w:fldChar w:fldCharType="separate"/>
      </w:r>
      <w:r w:rsidR="006D1979">
        <w:rPr>
          <w:b/>
          <w:noProof/>
        </w:rPr>
        <w:t>naam klant</w:t>
      </w:r>
      <w:r w:rsidR="006D1979">
        <w:rPr>
          <w:b/>
        </w:rPr>
        <w:fldChar w:fldCharType="end"/>
      </w:r>
      <w:bookmarkEnd w:id="3"/>
    </w:p>
    <w:p w:rsidR="009E64C7" w:rsidRPr="009E64C7" w:rsidRDefault="009E64C7" w:rsidP="00AB51EF"/>
    <w:tbl>
      <w:tblPr>
        <w:tblStyle w:val="Eigentijdsetabel"/>
        <w:tblW w:w="9583" w:type="dxa"/>
        <w:tblLook w:val="04A0" w:firstRow="1" w:lastRow="0" w:firstColumn="1" w:lastColumn="0" w:noHBand="0" w:noVBand="1"/>
      </w:tblPr>
      <w:tblGrid>
        <w:gridCol w:w="4503"/>
        <w:gridCol w:w="5080"/>
      </w:tblGrid>
      <w:tr w:rsidR="009E64C7" w:rsidRPr="009E64C7" w:rsidTr="009E64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6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E64C7" w:rsidRPr="009E64C7" w:rsidRDefault="009E64C7" w:rsidP="007D0885">
            <w:pPr>
              <w:rPr>
                <w:b w:val="0"/>
              </w:rPr>
            </w:pPr>
            <w:r w:rsidRPr="009E64C7">
              <w:rPr>
                <w:b w:val="0"/>
              </w:rPr>
              <w:t>Ingangsdatum: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E64C7" w:rsidRPr="009E64C7" w:rsidRDefault="000C2E3F" w:rsidP="006D1979">
            <w:pPr>
              <w:rPr>
                <w:b w:val="0"/>
                <w:color w:val="A6A6A6" w:themeColor="background1" w:themeShade="A6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Ingangsdatum nieuwe ORV"/>
                  </w:textInput>
                </w:ffData>
              </w:fldChar>
            </w:r>
            <w:bookmarkStart w:id="4" w:name="Text5"/>
            <w:r>
              <w:rPr>
                <w:b w:val="0"/>
              </w:rPr>
              <w:instrText xml:space="preserve"> FORMTEXT </w:instrText>
            </w:r>
            <w:r>
              <w:fldChar w:fldCharType="separate"/>
            </w:r>
            <w:r>
              <w:rPr>
                <w:b w:val="0"/>
                <w:noProof/>
              </w:rPr>
              <w:t>Ingangsdatum nieuwe ORV</w:t>
            </w:r>
            <w:r>
              <w:fldChar w:fldCharType="end"/>
            </w:r>
            <w:bookmarkEnd w:id="4"/>
          </w:p>
        </w:tc>
      </w:tr>
      <w:tr w:rsidR="009E64C7" w:rsidTr="009E6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E64C7" w:rsidRDefault="009E64C7" w:rsidP="007D0885">
            <w:r>
              <w:t>Einddatum: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E64C7" w:rsidRPr="006D1979" w:rsidRDefault="000C2E3F" w:rsidP="007D0885">
            <w:pPr>
              <w:rPr>
                <w:color w:val="A6A6A6" w:themeColor="background1" w:themeShade="A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inddatum nieuwe ORV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Einddatum nieuwe ORV</w:t>
            </w:r>
            <w:r>
              <w:fldChar w:fldCharType="end"/>
            </w:r>
          </w:p>
        </w:tc>
      </w:tr>
      <w:tr w:rsidR="009E64C7" w:rsidTr="009E6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6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E64C7" w:rsidRDefault="009E64C7" w:rsidP="007D0885">
            <w:r>
              <w:t>Verzekerd kapitaal: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E64C7" w:rsidRPr="000B66D5" w:rsidRDefault="006D1979" w:rsidP="006D1979">
            <w:pPr>
              <w:rPr>
                <w:color w:val="A6A6A6" w:themeColor="background1" w:themeShade="A6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default w:val="Bedrag verzekerd kapitaal"/>
                  </w:textInput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Bedrag verzekerd kapitaal</w:t>
            </w:r>
            <w:r>
              <w:fldChar w:fldCharType="end"/>
            </w:r>
            <w:bookmarkEnd w:id="5"/>
            <w:r>
              <w:t xml:space="preserve"> </w:t>
            </w:r>
            <w:r w:rsidRPr="006D1979">
              <w:fldChar w:fldCharType="begin">
                <w:ffData>
                  <w:name w:val=""/>
                  <w:enabled/>
                  <w:calcOnExit w:val="0"/>
                  <w:textInput>
                    <w:default w:val="Kapitaalverloop"/>
                  </w:textInput>
                </w:ffData>
              </w:fldChar>
            </w:r>
            <w:r w:rsidRPr="006D1979">
              <w:instrText xml:space="preserve"> FORMTEXT </w:instrText>
            </w:r>
            <w:r w:rsidRPr="006D1979">
              <w:fldChar w:fldCharType="separate"/>
            </w:r>
            <w:r w:rsidRPr="006D1979">
              <w:rPr>
                <w:noProof/>
              </w:rPr>
              <w:t>Kapitaalverloop</w:t>
            </w:r>
            <w:r w:rsidRPr="006D1979">
              <w:fldChar w:fldCharType="end"/>
            </w:r>
          </w:p>
        </w:tc>
      </w:tr>
      <w:tr w:rsidR="006D1979" w:rsidRPr="006D1979" w:rsidTr="009E6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E64C7" w:rsidRPr="006D1979" w:rsidRDefault="009E64C7" w:rsidP="007D0885">
            <w:r w:rsidRPr="006D1979">
              <w:t>Verzekerde 1: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E64C7" w:rsidRPr="006D1979" w:rsidRDefault="006D1979" w:rsidP="006D1979">
            <w:r w:rsidRPr="006D1979">
              <w:fldChar w:fldCharType="begin">
                <w:ffData>
                  <w:name w:val=""/>
                  <w:enabled/>
                  <w:calcOnExit w:val="0"/>
                  <w:textInput>
                    <w:default w:val="Naam verzekerde 1"/>
                  </w:textInput>
                </w:ffData>
              </w:fldChar>
            </w:r>
            <w:r w:rsidRPr="006D1979">
              <w:instrText xml:space="preserve"> FORMTEXT </w:instrText>
            </w:r>
            <w:r w:rsidRPr="006D1979">
              <w:fldChar w:fldCharType="separate"/>
            </w:r>
            <w:r w:rsidRPr="006D1979">
              <w:rPr>
                <w:noProof/>
              </w:rPr>
              <w:t>Naam verzekerde 1</w:t>
            </w:r>
            <w:r w:rsidRPr="006D1979">
              <w:fldChar w:fldCharType="end"/>
            </w:r>
            <w:r w:rsidRPr="006D1979">
              <w:t xml:space="preserve"> </w:t>
            </w:r>
            <w:r w:rsidRPr="006D1979">
              <w:fldChar w:fldCharType="begin">
                <w:ffData>
                  <w:name w:val=""/>
                  <w:enabled/>
                  <w:calcOnExit w:val="0"/>
                  <w:textInput>
                    <w:default w:val="Roker/niet-roker"/>
                  </w:textInput>
                </w:ffData>
              </w:fldChar>
            </w:r>
            <w:r w:rsidRPr="006D1979">
              <w:instrText xml:space="preserve"> FORMTEXT </w:instrText>
            </w:r>
            <w:r w:rsidRPr="006D1979">
              <w:fldChar w:fldCharType="separate"/>
            </w:r>
            <w:r w:rsidRPr="006D1979">
              <w:rPr>
                <w:noProof/>
              </w:rPr>
              <w:t>Roker/niet-roker</w:t>
            </w:r>
            <w:r w:rsidRPr="006D1979">
              <w:fldChar w:fldCharType="end"/>
            </w:r>
          </w:p>
        </w:tc>
      </w:tr>
      <w:tr w:rsidR="006D1979" w:rsidRPr="006D1979" w:rsidTr="009E6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E64C7" w:rsidRPr="006D1979" w:rsidRDefault="009E64C7" w:rsidP="007D0885">
            <w:r w:rsidRPr="006D1979">
              <w:t>Verzekerde 2 (indien van toepassing)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E64C7" w:rsidRPr="006D1979" w:rsidRDefault="006D1979" w:rsidP="006D1979">
            <w:r>
              <w:fldChar w:fldCharType="begin">
                <w:ffData>
                  <w:name w:val=""/>
                  <w:enabled/>
                  <w:calcOnExit w:val="0"/>
                  <w:textInput>
                    <w:default w:val="Naam verzekerde 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Naam verzekerde 2</w:t>
            </w:r>
            <w:r>
              <w:fldChar w:fldCharType="end"/>
            </w:r>
            <w:r>
              <w:t xml:space="preserve"> </w:t>
            </w:r>
            <w:r w:rsidRPr="006D1979">
              <w:fldChar w:fldCharType="begin">
                <w:ffData>
                  <w:name w:val=""/>
                  <w:enabled/>
                  <w:calcOnExit w:val="0"/>
                  <w:textInput>
                    <w:default w:val="Roker/niet-roker"/>
                  </w:textInput>
                </w:ffData>
              </w:fldChar>
            </w:r>
            <w:r w:rsidRPr="006D1979">
              <w:instrText xml:space="preserve"> FORMTEXT </w:instrText>
            </w:r>
            <w:r w:rsidRPr="006D1979">
              <w:fldChar w:fldCharType="separate"/>
            </w:r>
            <w:r w:rsidRPr="006D1979">
              <w:rPr>
                <w:noProof/>
              </w:rPr>
              <w:t>Roker/niet-roker</w:t>
            </w:r>
            <w:r w:rsidRPr="006D1979">
              <w:fldChar w:fldCharType="end"/>
            </w:r>
          </w:p>
        </w:tc>
      </w:tr>
      <w:tr w:rsidR="006D1979" w:rsidRPr="006D1979" w:rsidTr="009E6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E64C7" w:rsidRPr="006D1979" w:rsidRDefault="009E64C7" w:rsidP="007D0885">
            <w:r w:rsidRPr="006D1979">
              <w:t>Huidige premie &lt;maatschappij&gt;: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E64C7" w:rsidRPr="006D1979" w:rsidRDefault="009E64C7" w:rsidP="006D1979">
            <w:r w:rsidRPr="006D1979">
              <w:t xml:space="preserve">€ </w:t>
            </w:r>
            <w:r w:rsidR="006D1979">
              <w:fldChar w:fldCharType="begin">
                <w:ffData>
                  <w:name w:val=""/>
                  <w:enabled/>
                  <w:calcOnExit w:val="0"/>
                  <w:textInput>
                    <w:default w:val="Bedrag oude premie"/>
                  </w:textInput>
                </w:ffData>
              </w:fldChar>
            </w:r>
            <w:r w:rsidR="006D1979">
              <w:instrText xml:space="preserve"> FORMTEXT </w:instrText>
            </w:r>
            <w:r w:rsidR="006D1979">
              <w:fldChar w:fldCharType="separate"/>
            </w:r>
            <w:r w:rsidR="006D1979">
              <w:rPr>
                <w:noProof/>
              </w:rPr>
              <w:t>Bedrag oude premie</w:t>
            </w:r>
            <w:r w:rsidR="006D1979">
              <w:fldChar w:fldCharType="end"/>
            </w:r>
            <w:r w:rsidR="00771E9B" w:rsidRPr="006D1979">
              <w:t xml:space="preserve"> </w:t>
            </w:r>
            <w:r w:rsidRPr="006D1979">
              <w:t xml:space="preserve">per </w:t>
            </w:r>
            <w:r w:rsidR="006D1979">
              <w:fldChar w:fldCharType="begin">
                <w:ffData>
                  <w:name w:val=""/>
                  <w:enabled/>
                  <w:calcOnExit w:val="0"/>
                  <w:textInput>
                    <w:default w:val="periode"/>
                  </w:textInput>
                </w:ffData>
              </w:fldChar>
            </w:r>
            <w:r w:rsidR="006D1979">
              <w:instrText xml:space="preserve"> FORMTEXT </w:instrText>
            </w:r>
            <w:r w:rsidR="006D1979">
              <w:fldChar w:fldCharType="separate"/>
            </w:r>
            <w:r w:rsidR="006D1979">
              <w:rPr>
                <w:noProof/>
              </w:rPr>
              <w:t>periode</w:t>
            </w:r>
            <w:r w:rsidR="006D1979">
              <w:fldChar w:fldCharType="end"/>
            </w:r>
          </w:p>
        </w:tc>
      </w:tr>
      <w:tr w:rsidR="006D1979" w:rsidRPr="006D1979" w:rsidTr="009E6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9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E64C7" w:rsidRPr="006D1979" w:rsidRDefault="009E64C7" w:rsidP="007D0885">
            <w:r w:rsidRPr="006D1979">
              <w:t>Premie TAF*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E64C7" w:rsidRPr="006D1979" w:rsidRDefault="00771E9B" w:rsidP="006D1979">
            <w:r w:rsidRPr="006D1979">
              <w:t xml:space="preserve">€ </w:t>
            </w:r>
            <w:r w:rsidR="006D1979">
              <w:fldChar w:fldCharType="begin">
                <w:ffData>
                  <w:name w:val=""/>
                  <w:enabled/>
                  <w:calcOnExit w:val="0"/>
                  <w:textInput>
                    <w:default w:val="Bedrag premie TAF"/>
                  </w:textInput>
                </w:ffData>
              </w:fldChar>
            </w:r>
            <w:r w:rsidR="006D1979">
              <w:instrText xml:space="preserve"> FORMTEXT </w:instrText>
            </w:r>
            <w:r w:rsidR="006D1979">
              <w:fldChar w:fldCharType="separate"/>
            </w:r>
            <w:r w:rsidR="006D1979">
              <w:rPr>
                <w:noProof/>
              </w:rPr>
              <w:t>Bedrag premie TAF</w:t>
            </w:r>
            <w:r w:rsidR="006D1979">
              <w:fldChar w:fldCharType="end"/>
            </w:r>
            <w:r w:rsidR="006D1979">
              <w:t xml:space="preserve"> </w:t>
            </w:r>
            <w:r w:rsidR="009E64C7" w:rsidRPr="006D1979">
              <w:t>per</w:t>
            </w:r>
            <w:r w:rsidR="006D1979">
              <w:t xml:space="preserve"> </w:t>
            </w:r>
            <w:r w:rsidR="006D1979">
              <w:fldChar w:fldCharType="begin">
                <w:ffData>
                  <w:name w:val=""/>
                  <w:enabled/>
                  <w:calcOnExit w:val="0"/>
                  <w:textInput>
                    <w:default w:val="periode"/>
                  </w:textInput>
                </w:ffData>
              </w:fldChar>
            </w:r>
            <w:r w:rsidR="006D1979">
              <w:instrText xml:space="preserve"> FORMTEXT </w:instrText>
            </w:r>
            <w:r w:rsidR="006D1979">
              <w:fldChar w:fldCharType="separate"/>
            </w:r>
            <w:r w:rsidR="006D1979">
              <w:rPr>
                <w:noProof/>
              </w:rPr>
              <w:t>periode</w:t>
            </w:r>
            <w:r w:rsidR="006D1979">
              <w:fldChar w:fldCharType="end"/>
            </w:r>
            <w:r w:rsidR="009E64C7" w:rsidRPr="006D1979">
              <w:t xml:space="preserve"> </w:t>
            </w:r>
          </w:p>
        </w:tc>
      </w:tr>
      <w:tr w:rsidR="006D1979" w:rsidRPr="006D1979" w:rsidTr="009E6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E64C7" w:rsidRPr="006D1979" w:rsidRDefault="009E64C7" w:rsidP="009E64C7">
            <w:r w:rsidRPr="006D1979">
              <w:t>Premiebesparing over de rest van de looptijd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E64C7" w:rsidRPr="006D1979" w:rsidRDefault="009E64C7" w:rsidP="006D1979">
            <w:r w:rsidRPr="006D1979">
              <w:t xml:space="preserve">€ </w:t>
            </w:r>
            <w:r w:rsidR="006D1979">
              <w:fldChar w:fldCharType="begin">
                <w:ffData>
                  <w:name w:val=""/>
                  <w:enabled/>
                  <w:calcOnExit w:val="0"/>
                  <w:textInput>
                    <w:default w:val="Bedrag besparing"/>
                  </w:textInput>
                </w:ffData>
              </w:fldChar>
            </w:r>
            <w:r w:rsidR="006D1979">
              <w:instrText xml:space="preserve"> FORMTEXT </w:instrText>
            </w:r>
            <w:r w:rsidR="006D1979">
              <w:fldChar w:fldCharType="separate"/>
            </w:r>
            <w:r w:rsidR="006D1979">
              <w:rPr>
                <w:noProof/>
              </w:rPr>
              <w:t>Bedrag besparing</w:t>
            </w:r>
            <w:r w:rsidR="006D1979">
              <w:fldChar w:fldCharType="end"/>
            </w:r>
          </w:p>
        </w:tc>
      </w:tr>
    </w:tbl>
    <w:p w:rsidR="008C32A3" w:rsidRPr="006D1979" w:rsidRDefault="008C32A3" w:rsidP="007D0885"/>
    <w:p w:rsidR="00AB51EF" w:rsidRDefault="00AB51EF" w:rsidP="00AB51EF">
      <w:pPr>
        <w:rPr>
          <w:b/>
        </w:rPr>
      </w:pPr>
      <w:r w:rsidRPr="002F0C61">
        <w:rPr>
          <w:b/>
        </w:rPr>
        <w:t xml:space="preserve">Waarom </w:t>
      </w:r>
      <w:r>
        <w:rPr>
          <w:b/>
        </w:rPr>
        <w:t>een TAF Overlijdensrisicoverzekering</w:t>
      </w:r>
      <w:r w:rsidRPr="002F0C61">
        <w:rPr>
          <w:b/>
        </w:rPr>
        <w:t>?</w:t>
      </w:r>
    </w:p>
    <w:p w:rsidR="00AB51EF" w:rsidRPr="000B66D5" w:rsidRDefault="00AB51EF" w:rsidP="00AB51EF">
      <w:pPr>
        <w:numPr>
          <w:ilvl w:val="0"/>
          <w:numId w:val="1"/>
        </w:numPr>
        <w:spacing w:before="100" w:beforeAutospacing="1" w:after="100" w:afterAutospacing="1"/>
        <w:rPr>
          <w:szCs w:val="18"/>
        </w:rPr>
      </w:pPr>
      <w:r>
        <w:rPr>
          <w:szCs w:val="18"/>
        </w:rPr>
        <w:t>Er is s</w:t>
      </w:r>
      <w:r w:rsidRPr="000B66D5">
        <w:rPr>
          <w:szCs w:val="18"/>
        </w:rPr>
        <w:t xml:space="preserve">tandaard een </w:t>
      </w:r>
      <w:r w:rsidRPr="00D80555">
        <w:rPr>
          <w:b/>
          <w:szCs w:val="18"/>
        </w:rPr>
        <w:t>vervroegde uitkering bij terminale ziekte</w:t>
      </w:r>
      <w:r>
        <w:rPr>
          <w:szCs w:val="18"/>
        </w:rPr>
        <w:t xml:space="preserve"> bij de premie inbegrepen.</w:t>
      </w:r>
    </w:p>
    <w:p w:rsidR="00AB51EF" w:rsidRDefault="00AB51EF" w:rsidP="00AB51EF">
      <w:pPr>
        <w:numPr>
          <w:ilvl w:val="0"/>
          <w:numId w:val="1"/>
        </w:numPr>
        <w:spacing w:before="100" w:beforeAutospacing="1" w:after="100" w:afterAutospacing="1"/>
        <w:rPr>
          <w:szCs w:val="18"/>
        </w:rPr>
      </w:pPr>
      <w:r w:rsidRPr="000B66D5">
        <w:rPr>
          <w:szCs w:val="18"/>
        </w:rPr>
        <w:t xml:space="preserve">Snel en eenvoudig </w:t>
      </w:r>
      <w:r w:rsidRPr="000B66D5">
        <w:rPr>
          <w:b/>
          <w:bCs/>
          <w:szCs w:val="18"/>
        </w:rPr>
        <w:t xml:space="preserve">acceptatieproces </w:t>
      </w:r>
      <w:r w:rsidRPr="000B66D5">
        <w:rPr>
          <w:szCs w:val="18"/>
        </w:rPr>
        <w:t>met online gezondheidsverklaring</w:t>
      </w:r>
      <w:r w:rsidR="009E64C7">
        <w:rPr>
          <w:szCs w:val="18"/>
        </w:rPr>
        <w:t>.</w:t>
      </w:r>
    </w:p>
    <w:p w:rsidR="00044755" w:rsidRPr="00044755" w:rsidRDefault="00044755" w:rsidP="00044755">
      <w:pPr>
        <w:numPr>
          <w:ilvl w:val="0"/>
          <w:numId w:val="1"/>
        </w:numPr>
        <w:spacing w:before="100" w:beforeAutospacing="1" w:after="100" w:afterAutospacing="1"/>
        <w:rPr>
          <w:szCs w:val="18"/>
        </w:rPr>
      </w:pPr>
      <w:r>
        <w:rPr>
          <w:szCs w:val="18"/>
        </w:rPr>
        <w:t>De TAF Overlijdensrisicoverzekering behaalt al elf</w:t>
      </w:r>
      <w:r w:rsidRPr="000B66D5">
        <w:rPr>
          <w:szCs w:val="18"/>
        </w:rPr>
        <w:t xml:space="preserve"> jaar op rij </w:t>
      </w:r>
      <w:r w:rsidR="00A36ABD">
        <w:rPr>
          <w:szCs w:val="18"/>
        </w:rPr>
        <w:t>een uitstekende</w:t>
      </w:r>
      <w:r w:rsidRPr="000B66D5">
        <w:rPr>
          <w:szCs w:val="18"/>
        </w:rPr>
        <w:t> </w:t>
      </w:r>
      <w:r w:rsidRPr="000B66D5">
        <w:rPr>
          <w:b/>
          <w:bCs/>
          <w:szCs w:val="18"/>
        </w:rPr>
        <w:t xml:space="preserve">score </w:t>
      </w:r>
      <w:r>
        <w:rPr>
          <w:bCs/>
          <w:szCs w:val="18"/>
        </w:rPr>
        <w:t xml:space="preserve">volgens onafhankelijk onderzoeksbureau </w:t>
      </w:r>
      <w:proofErr w:type="spellStart"/>
      <w:r>
        <w:rPr>
          <w:bCs/>
          <w:szCs w:val="18"/>
        </w:rPr>
        <w:t>MoneyView</w:t>
      </w:r>
      <w:proofErr w:type="spellEnd"/>
      <w:r w:rsidRPr="000B66D5">
        <w:rPr>
          <w:b/>
          <w:bCs/>
          <w:szCs w:val="18"/>
        </w:rPr>
        <w:t>.</w:t>
      </w:r>
    </w:p>
    <w:p w:rsidR="00AB51EF" w:rsidRPr="00AB51EF" w:rsidRDefault="00AB51EF" w:rsidP="00AB51EF">
      <w:pPr>
        <w:numPr>
          <w:ilvl w:val="0"/>
          <w:numId w:val="1"/>
        </w:numPr>
        <w:spacing w:before="100" w:beforeAutospacing="1" w:after="100" w:afterAutospacing="1"/>
        <w:rPr>
          <w:szCs w:val="18"/>
        </w:rPr>
      </w:pPr>
      <w:r w:rsidRPr="00AB51EF">
        <w:rPr>
          <w:szCs w:val="18"/>
        </w:rPr>
        <w:t>TAF is </w:t>
      </w:r>
      <w:r w:rsidRPr="00AB51EF">
        <w:rPr>
          <w:b/>
          <w:bCs/>
          <w:szCs w:val="18"/>
        </w:rPr>
        <w:t>uitgeroepen tot beste dienstverlener </w:t>
      </w:r>
      <w:r w:rsidRPr="00AB51EF">
        <w:rPr>
          <w:szCs w:val="18"/>
        </w:rPr>
        <w:t>door onafhankelijke a</w:t>
      </w:r>
      <w:bookmarkStart w:id="6" w:name="_GoBack"/>
      <w:bookmarkEnd w:id="6"/>
      <w:r w:rsidRPr="00AB51EF">
        <w:rPr>
          <w:szCs w:val="18"/>
        </w:rPr>
        <w:t>dviseurs</w:t>
      </w:r>
      <w:r w:rsidR="009E64C7">
        <w:rPr>
          <w:szCs w:val="18"/>
        </w:rPr>
        <w:t>.</w:t>
      </w:r>
    </w:p>
    <w:p w:rsidR="000A4848" w:rsidRDefault="007D0885" w:rsidP="007D0885">
      <w:r w:rsidRPr="000A4848">
        <w:rPr>
          <w:b/>
        </w:rPr>
        <w:t>Wilt u gebruik maken van het aanbod</w:t>
      </w:r>
      <w:r w:rsidR="00FB453A" w:rsidRPr="000A4848">
        <w:rPr>
          <w:b/>
        </w:rPr>
        <w:t xml:space="preserve"> van TAF</w:t>
      </w:r>
      <w:r w:rsidR="005C19B4" w:rsidRPr="000A4848">
        <w:rPr>
          <w:b/>
        </w:rPr>
        <w:t>?</w:t>
      </w:r>
      <w:r w:rsidR="005C19B4">
        <w:t xml:space="preserve"> </w:t>
      </w:r>
    </w:p>
    <w:p w:rsidR="000A4848" w:rsidRDefault="000A4848" w:rsidP="007D0885">
      <w:r>
        <w:t>Dan heeft u de volgende mogelijkheden:</w:t>
      </w:r>
    </w:p>
    <w:p w:rsidR="000A4848" w:rsidRDefault="000A4848" w:rsidP="007D0885"/>
    <w:p w:rsidR="000A4848" w:rsidRDefault="000A4848" w:rsidP="007D0885">
      <w:r w:rsidRPr="000A4848">
        <w:rPr>
          <w:i/>
        </w:rPr>
        <w:t>Zonder persoonlijk advies</w:t>
      </w:r>
      <w:r w:rsidRPr="000A4848">
        <w:br/>
      </w:r>
      <w:r w:rsidR="009E64C7">
        <w:t>N</w:t>
      </w:r>
      <w:r>
        <w:t xml:space="preserve">eem contact met ons </w:t>
      </w:r>
      <w:r w:rsidR="00D80555">
        <w:t xml:space="preserve">op </w:t>
      </w:r>
      <w:r>
        <w:t xml:space="preserve">via telefoonnummer </w:t>
      </w:r>
      <w:r w:rsidR="006D1979">
        <w:fldChar w:fldCharType="begin">
          <w:ffData>
            <w:name w:val="Text7"/>
            <w:enabled/>
            <w:calcOnExit w:val="0"/>
            <w:textInput>
              <w:default w:val="telefoonnummer adviseur"/>
            </w:textInput>
          </w:ffData>
        </w:fldChar>
      </w:r>
      <w:bookmarkStart w:id="7" w:name="Text7"/>
      <w:r w:rsidR="006D1979">
        <w:instrText xml:space="preserve"> FORMTEXT </w:instrText>
      </w:r>
      <w:r w:rsidR="006D1979">
        <w:fldChar w:fldCharType="separate"/>
      </w:r>
      <w:r w:rsidR="006D1979">
        <w:rPr>
          <w:noProof/>
        </w:rPr>
        <w:t>telefoonnummer adviseur</w:t>
      </w:r>
      <w:r w:rsidR="006D1979">
        <w:fldChar w:fldCharType="end"/>
      </w:r>
      <w:bookmarkEnd w:id="7"/>
      <w:r w:rsidRPr="00D80555">
        <w:rPr>
          <w:color w:val="BFBFBF" w:themeColor="background1" w:themeShade="BF"/>
        </w:rPr>
        <w:t xml:space="preserve"> </w:t>
      </w:r>
      <w:r>
        <w:t>of e-mail</w:t>
      </w:r>
      <w:r w:rsidR="009E64C7">
        <w:t>adres</w:t>
      </w:r>
      <w:r>
        <w:t xml:space="preserve"> </w:t>
      </w:r>
      <w:r w:rsidR="006D1979">
        <w:fldChar w:fldCharType="begin">
          <w:ffData>
            <w:name w:val=""/>
            <w:enabled/>
            <w:calcOnExit w:val="0"/>
            <w:textInput>
              <w:default w:val="e-mailadres adviseur"/>
            </w:textInput>
          </w:ffData>
        </w:fldChar>
      </w:r>
      <w:r w:rsidR="006D1979">
        <w:instrText xml:space="preserve"> FORMTEXT </w:instrText>
      </w:r>
      <w:r w:rsidR="006D1979">
        <w:fldChar w:fldCharType="separate"/>
      </w:r>
      <w:r w:rsidR="006D1979">
        <w:rPr>
          <w:noProof/>
        </w:rPr>
        <w:t>e-mailadres adviseur</w:t>
      </w:r>
      <w:r w:rsidR="006D1979">
        <w:fldChar w:fldCharType="end"/>
      </w:r>
      <w:r w:rsidR="006D1979">
        <w:t xml:space="preserve"> </w:t>
      </w:r>
      <w:r w:rsidR="00771E9B">
        <w:t>en geef</w:t>
      </w:r>
      <w:r>
        <w:t xml:space="preserve"> aan dat u gebruik wilt maken van het </w:t>
      </w:r>
      <w:r w:rsidR="009E64C7">
        <w:t xml:space="preserve">ORV </w:t>
      </w:r>
      <w:r>
        <w:t>aanbod. Vermeld hierbij het referentienummer bovenaan deze brief. Wij doen u dan een offerte op basis van bovenstaande uitgangspunten.</w:t>
      </w:r>
      <w:r w:rsidR="00ED5828">
        <w:t xml:space="preserve"> Per nieuwe v</w:t>
      </w:r>
      <w:r w:rsidR="00D80555">
        <w:t>erzekering betaalt u eenmalig</w:t>
      </w:r>
      <w:r w:rsidR="00771E9B">
        <w:t xml:space="preserve"> €</w:t>
      </w:r>
      <w:r w:rsidR="00D80555">
        <w:t xml:space="preserve"> </w:t>
      </w:r>
      <w:r w:rsidR="000C2E3F">
        <w:fldChar w:fldCharType="begin">
          <w:ffData>
            <w:name w:val=""/>
            <w:enabled/>
            <w:calcOnExit w:val="0"/>
            <w:textInput>
              <w:default w:val="bedrag afsluitkosten"/>
            </w:textInput>
          </w:ffData>
        </w:fldChar>
      </w:r>
      <w:r w:rsidR="000C2E3F">
        <w:instrText xml:space="preserve"> FORMTEXT </w:instrText>
      </w:r>
      <w:r w:rsidR="000C2E3F">
        <w:fldChar w:fldCharType="separate"/>
      </w:r>
      <w:r w:rsidR="000C2E3F">
        <w:rPr>
          <w:noProof/>
        </w:rPr>
        <w:t>bedrag afsluitkosten</w:t>
      </w:r>
      <w:r w:rsidR="000C2E3F">
        <w:fldChar w:fldCharType="end"/>
      </w:r>
      <w:r w:rsidR="000C2E3F">
        <w:t xml:space="preserve"> </w:t>
      </w:r>
      <w:r w:rsidR="00D80555">
        <w:t xml:space="preserve">afsluitkosten en jaarlijks </w:t>
      </w:r>
      <w:r w:rsidR="00771E9B">
        <w:t xml:space="preserve">€ </w:t>
      </w:r>
      <w:r w:rsidR="000C2E3F">
        <w:fldChar w:fldCharType="begin">
          <w:ffData>
            <w:name w:val=""/>
            <w:enabled/>
            <w:calcOnExit w:val="0"/>
            <w:textInput>
              <w:default w:val="bedrag onderhoudskosten"/>
            </w:textInput>
          </w:ffData>
        </w:fldChar>
      </w:r>
      <w:r w:rsidR="000C2E3F">
        <w:instrText xml:space="preserve"> FORMTEXT </w:instrText>
      </w:r>
      <w:r w:rsidR="000C2E3F">
        <w:fldChar w:fldCharType="separate"/>
      </w:r>
      <w:r w:rsidR="000C2E3F">
        <w:rPr>
          <w:noProof/>
        </w:rPr>
        <w:t>bedrag onderhoudskosten</w:t>
      </w:r>
      <w:r w:rsidR="000C2E3F">
        <w:fldChar w:fldCharType="end"/>
      </w:r>
      <w:r w:rsidR="00ED5828" w:rsidRPr="00D80555">
        <w:rPr>
          <w:color w:val="BFBFBF" w:themeColor="background1" w:themeShade="BF"/>
        </w:rPr>
        <w:t xml:space="preserve"> </w:t>
      </w:r>
      <w:r w:rsidR="00ED5828">
        <w:t>onderhoudskosten.</w:t>
      </w:r>
    </w:p>
    <w:p w:rsidR="000A4848" w:rsidRDefault="000A4848" w:rsidP="007D0885"/>
    <w:p w:rsidR="007D0885" w:rsidRDefault="00ED5828" w:rsidP="007D0885">
      <w:r w:rsidRPr="00ED5828">
        <w:rPr>
          <w:i/>
        </w:rPr>
        <w:t>Met persoonlijk advies</w:t>
      </w:r>
      <w:r>
        <w:rPr>
          <w:i/>
        </w:rPr>
        <w:br/>
      </w:r>
      <w:r w:rsidRPr="00ED5828">
        <w:t>In een uitgebreid adviesgesprek bespreken wij uw financiële situatie.</w:t>
      </w:r>
      <w:r>
        <w:t xml:space="preserve"> De </w:t>
      </w:r>
      <w:r w:rsidR="00D80555">
        <w:t>advies</w:t>
      </w:r>
      <w:r>
        <w:t xml:space="preserve">kosten zijn eenmalig </w:t>
      </w:r>
      <w:r w:rsidR="00771E9B">
        <w:t xml:space="preserve">€ </w:t>
      </w:r>
      <w:r w:rsidR="000C2E3F">
        <w:fldChar w:fldCharType="begin">
          <w:ffData>
            <w:name w:val=""/>
            <w:enabled/>
            <w:calcOnExit w:val="0"/>
            <w:textInput>
              <w:default w:val="bedrag advieskosten"/>
            </w:textInput>
          </w:ffData>
        </w:fldChar>
      </w:r>
      <w:r w:rsidR="000C2E3F">
        <w:instrText xml:space="preserve"> FORMTEXT </w:instrText>
      </w:r>
      <w:r w:rsidR="000C2E3F">
        <w:fldChar w:fldCharType="separate"/>
      </w:r>
      <w:r w:rsidR="000C2E3F">
        <w:rPr>
          <w:noProof/>
        </w:rPr>
        <w:t>bedrag advieskosten</w:t>
      </w:r>
      <w:r w:rsidR="000C2E3F">
        <w:fldChar w:fldCharType="end"/>
      </w:r>
      <w:r w:rsidR="00D80555">
        <w:t>.</w:t>
      </w:r>
      <w:r>
        <w:t xml:space="preserve"> We bekijken </w:t>
      </w:r>
      <w:r w:rsidR="00D80555">
        <w:t xml:space="preserve">dan </w:t>
      </w:r>
      <w:r>
        <w:t xml:space="preserve">samen of de </w:t>
      </w:r>
      <w:r w:rsidR="00D80555">
        <w:t>verzekering nog</w:t>
      </w:r>
      <w:r>
        <w:t xml:space="preserve"> past</w:t>
      </w:r>
      <w:r w:rsidR="00D80555">
        <w:t xml:space="preserve"> bij uw huidige situatie</w:t>
      </w:r>
      <w:r>
        <w:t xml:space="preserve">. </w:t>
      </w:r>
      <w:r w:rsidR="00D80555">
        <w:t xml:space="preserve">Kiest u ervoor om de verzekering af te sluiten? </w:t>
      </w:r>
      <w:r>
        <w:t>Dan betaalt u pe</w:t>
      </w:r>
      <w:r w:rsidR="00D80555">
        <w:t xml:space="preserve">r nieuwe verzekering eenmalig </w:t>
      </w:r>
      <w:r w:rsidR="00771E9B">
        <w:t xml:space="preserve">€ </w:t>
      </w:r>
      <w:r w:rsidR="000C2E3F">
        <w:fldChar w:fldCharType="begin">
          <w:ffData>
            <w:name w:val=""/>
            <w:enabled/>
            <w:calcOnExit w:val="0"/>
            <w:textInput>
              <w:default w:val="bedrag afsluitkosten"/>
            </w:textInput>
          </w:ffData>
        </w:fldChar>
      </w:r>
      <w:r w:rsidR="000C2E3F">
        <w:instrText xml:space="preserve"> FORMTEXT </w:instrText>
      </w:r>
      <w:r w:rsidR="000C2E3F">
        <w:fldChar w:fldCharType="separate"/>
      </w:r>
      <w:r w:rsidR="000C2E3F">
        <w:rPr>
          <w:noProof/>
        </w:rPr>
        <w:t>bedrag afsluitkosten</w:t>
      </w:r>
      <w:r w:rsidR="000C2E3F">
        <w:fldChar w:fldCharType="end"/>
      </w:r>
      <w:r w:rsidR="006D1979">
        <w:t xml:space="preserve"> </w:t>
      </w:r>
      <w:proofErr w:type="spellStart"/>
      <w:r>
        <w:t>afsluitkosten</w:t>
      </w:r>
      <w:proofErr w:type="spellEnd"/>
      <w:r>
        <w:t xml:space="preserve"> en jaarlijks </w:t>
      </w:r>
      <w:r w:rsidR="00771E9B">
        <w:t xml:space="preserve">€ </w:t>
      </w:r>
      <w:r w:rsidR="000C2E3F">
        <w:fldChar w:fldCharType="begin">
          <w:ffData>
            <w:name w:val=""/>
            <w:enabled/>
            <w:calcOnExit w:val="0"/>
            <w:textInput>
              <w:default w:val="bedrag onderhoudskosten"/>
            </w:textInput>
          </w:ffData>
        </w:fldChar>
      </w:r>
      <w:r w:rsidR="000C2E3F">
        <w:instrText xml:space="preserve"> FORMTEXT </w:instrText>
      </w:r>
      <w:r w:rsidR="000C2E3F">
        <w:fldChar w:fldCharType="separate"/>
      </w:r>
      <w:r w:rsidR="000C2E3F">
        <w:rPr>
          <w:noProof/>
        </w:rPr>
        <w:t>bedrag onderhoudskosten</w:t>
      </w:r>
      <w:r w:rsidR="000C2E3F">
        <w:fldChar w:fldCharType="end"/>
      </w:r>
      <w:r w:rsidR="000C2E3F">
        <w:t xml:space="preserve"> </w:t>
      </w:r>
      <w:r>
        <w:t>onderhoudskosten</w:t>
      </w:r>
      <w:r w:rsidR="00771E9B">
        <w:t>.</w:t>
      </w:r>
    </w:p>
    <w:p w:rsidR="00ED5828" w:rsidRDefault="00ED5828" w:rsidP="007D0885"/>
    <w:p w:rsidR="00ED5828" w:rsidRDefault="00ED5828" w:rsidP="007D0885">
      <w:pPr>
        <w:rPr>
          <w:b/>
        </w:rPr>
      </w:pPr>
      <w:r w:rsidRPr="00ED5828">
        <w:rPr>
          <w:b/>
        </w:rPr>
        <w:t>Overstappen kan alleen als de verzekerde</w:t>
      </w:r>
      <w:r w:rsidR="009E64C7">
        <w:rPr>
          <w:b/>
        </w:rPr>
        <w:t>(</w:t>
      </w:r>
      <w:r w:rsidRPr="00ED5828">
        <w:rPr>
          <w:b/>
        </w:rPr>
        <w:t>n</w:t>
      </w:r>
      <w:r w:rsidR="009E64C7">
        <w:rPr>
          <w:b/>
        </w:rPr>
        <w:t>)</w:t>
      </w:r>
      <w:r w:rsidRPr="00ED5828">
        <w:rPr>
          <w:b/>
        </w:rPr>
        <w:t xml:space="preserve"> een gezondheidsverklaring invullen</w:t>
      </w:r>
    </w:p>
    <w:p w:rsidR="008C32A3" w:rsidRDefault="006C2B39" w:rsidP="007D0885">
      <w:r>
        <w:t>Als u wilt overstappen vragen wij eerst een nieuwe overlijdensrisico</w:t>
      </w:r>
      <w:r w:rsidR="00771E9B">
        <w:t>verzekering aan bij TAF, d</w:t>
      </w:r>
      <w:r>
        <w:t xml:space="preserve">aarvoor vult (iedere) verzekerde online een </w:t>
      </w:r>
      <w:r w:rsidR="009E64C7">
        <w:t>g</w:t>
      </w:r>
      <w:r>
        <w:t>ezondheidsverklaring in. Pas als TAF de verzekering accepteert</w:t>
      </w:r>
      <w:r w:rsidR="00771E9B">
        <w:t>,</w:t>
      </w:r>
      <w:r>
        <w:t xml:space="preserve"> zegt u de oude verzekering op. </w:t>
      </w:r>
    </w:p>
    <w:p w:rsidR="009E64C7" w:rsidRPr="00ED5828" w:rsidRDefault="009E64C7" w:rsidP="007D0885">
      <w:pPr>
        <w:rPr>
          <w:b/>
        </w:rPr>
      </w:pPr>
    </w:p>
    <w:p w:rsidR="007D0885" w:rsidRDefault="00ED5828" w:rsidP="007D0885">
      <w:pPr>
        <w:rPr>
          <w:b/>
        </w:rPr>
      </w:pPr>
      <w:r w:rsidRPr="00ED5828">
        <w:rPr>
          <w:b/>
        </w:rPr>
        <w:t xml:space="preserve">Als u niet overstapt verandert er niets </w:t>
      </w:r>
    </w:p>
    <w:p w:rsidR="00ED5828" w:rsidRPr="00ED5828" w:rsidRDefault="00ED5828" w:rsidP="007D0885">
      <w:r w:rsidRPr="00ED5828">
        <w:t>Uw overlijdensrisicoverzekering loopt gewoon door. De voorwaarden blijven hetzelfde</w:t>
      </w:r>
      <w:r w:rsidR="00771E9B">
        <w:t>.</w:t>
      </w:r>
    </w:p>
    <w:p w:rsidR="00FF6A1A" w:rsidRDefault="00FF6A1A" w:rsidP="007D0885"/>
    <w:p w:rsidR="007D0885" w:rsidRPr="003D7DBE" w:rsidRDefault="00D80555" w:rsidP="007D0885">
      <w:pPr>
        <w:rPr>
          <w:b/>
        </w:rPr>
      </w:pPr>
      <w:r>
        <w:rPr>
          <w:b/>
        </w:rPr>
        <w:t>Heeft u nog vragen?</w:t>
      </w:r>
    </w:p>
    <w:p w:rsidR="006C2B39" w:rsidRDefault="00D80555" w:rsidP="006C2B39">
      <w:r>
        <w:t xml:space="preserve">Neem dan gerust contact met ons op via </w:t>
      </w:r>
      <w:r w:rsidR="006D1979">
        <w:fldChar w:fldCharType="begin">
          <w:ffData>
            <w:name w:val="Text7"/>
            <w:enabled/>
            <w:calcOnExit w:val="0"/>
            <w:textInput>
              <w:default w:val="telefoonnummer adviseur"/>
            </w:textInput>
          </w:ffData>
        </w:fldChar>
      </w:r>
      <w:r w:rsidR="006D1979">
        <w:instrText xml:space="preserve"> FORMTEXT </w:instrText>
      </w:r>
      <w:r w:rsidR="006D1979">
        <w:fldChar w:fldCharType="separate"/>
      </w:r>
      <w:r w:rsidR="006D1979">
        <w:rPr>
          <w:noProof/>
        </w:rPr>
        <w:t>telefoonnummer adviseur</w:t>
      </w:r>
      <w:r w:rsidR="006D1979">
        <w:fldChar w:fldCharType="end"/>
      </w:r>
      <w:r w:rsidR="006D1979">
        <w:t xml:space="preserve"> </w:t>
      </w:r>
      <w:r>
        <w:t xml:space="preserve">of stuur een </w:t>
      </w:r>
      <w:r w:rsidR="00771E9B">
        <w:t>e-</w:t>
      </w:r>
      <w:r>
        <w:t xml:space="preserve">mail naar </w:t>
      </w:r>
      <w:r w:rsidR="006D1979">
        <w:fldChar w:fldCharType="begin">
          <w:ffData>
            <w:name w:val=""/>
            <w:enabled/>
            <w:calcOnExit w:val="0"/>
            <w:textInput>
              <w:default w:val="e-mailadres adviseur"/>
            </w:textInput>
          </w:ffData>
        </w:fldChar>
      </w:r>
      <w:r w:rsidR="006D1979">
        <w:instrText xml:space="preserve"> FORMTEXT </w:instrText>
      </w:r>
      <w:r w:rsidR="006D1979">
        <w:fldChar w:fldCharType="separate"/>
      </w:r>
      <w:r w:rsidR="006D1979">
        <w:rPr>
          <w:noProof/>
        </w:rPr>
        <w:t>e-mailadres adviseur</w:t>
      </w:r>
      <w:r w:rsidR="006D1979">
        <w:fldChar w:fldCharType="end"/>
      </w:r>
      <w:r>
        <w:t>.</w:t>
      </w:r>
      <w:r>
        <w:br/>
      </w:r>
      <w:r>
        <w:br/>
      </w:r>
      <w:r w:rsidR="00AB51EF">
        <w:t xml:space="preserve">Met vriendelijke </w:t>
      </w:r>
      <w:r w:rsidR="009D596C" w:rsidRPr="00FB0D6D">
        <w:t>groet,</w:t>
      </w:r>
    </w:p>
    <w:p w:rsidR="006C2B39" w:rsidRPr="006C2B39" w:rsidRDefault="000C2E3F" w:rsidP="006C2B39">
      <w:pPr>
        <w:rPr>
          <w:color w:val="BFBFBF" w:themeColor="background1" w:themeShade="BF"/>
        </w:rPr>
      </w:pPr>
      <w:r>
        <w:fldChar w:fldCharType="begin">
          <w:ffData>
            <w:name w:val=""/>
            <w:enabled/>
            <w:calcOnExit w:val="0"/>
            <w:textInput>
              <w:default w:val="Naam kantoo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Naam kantoor</w:t>
      </w:r>
      <w:r>
        <w:fldChar w:fldCharType="end"/>
      </w:r>
    </w:p>
    <w:p w:rsidR="006C2B39" w:rsidRDefault="006C2B39" w:rsidP="00B96A16">
      <w:pPr>
        <w:rPr>
          <w:color w:val="BFBFBF" w:themeColor="background1" w:themeShade="BF"/>
        </w:rPr>
      </w:pPr>
    </w:p>
    <w:p w:rsidR="00ED5828" w:rsidRPr="006C2B39" w:rsidRDefault="000C2E3F" w:rsidP="00B96A16">
      <w:pPr>
        <w:rPr>
          <w:color w:val="BFBFBF" w:themeColor="background1" w:themeShade="BF"/>
        </w:rPr>
      </w:pPr>
      <w:r>
        <w:fldChar w:fldCharType="begin">
          <w:ffData>
            <w:name w:val=""/>
            <w:enabled/>
            <w:calcOnExit w:val="0"/>
            <w:textInput>
              <w:default w:val="Naam medewerk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Naam medewerker</w:t>
      </w:r>
      <w:r>
        <w:fldChar w:fldCharType="end"/>
      </w:r>
      <w:r w:rsidR="006C2B39">
        <w:rPr>
          <w:color w:val="BFBFBF" w:themeColor="background1" w:themeShade="BF"/>
        </w:rPr>
        <w:br/>
      </w:r>
      <w:r>
        <w:fldChar w:fldCharType="begin">
          <w:ffData>
            <w:name w:val=""/>
            <w:enabled/>
            <w:calcOnExit w:val="0"/>
            <w:textInput>
              <w:default w:val="Functi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Functie</w:t>
      </w:r>
      <w:r>
        <w:fldChar w:fldCharType="end"/>
      </w:r>
    </w:p>
    <w:sectPr w:rsidR="00ED5828" w:rsidRPr="006C2B39" w:rsidSect="006C2B39">
      <w:footerReference w:type="default" r:id="rId7"/>
      <w:pgSz w:w="11906" w:h="16838" w:code="9"/>
      <w:pgMar w:top="851" w:right="1134" w:bottom="850" w:left="1134" w:header="709" w:footer="283" w:gutter="0"/>
      <w:paperSrc w:first="3" w:other="3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CC2" w:rsidRDefault="00D34CC2">
      <w:r>
        <w:separator/>
      </w:r>
    </w:p>
  </w:endnote>
  <w:endnote w:type="continuationSeparator" w:id="0">
    <w:p w:rsidR="00D34CC2" w:rsidRDefault="00D34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B39" w:rsidRDefault="006C2B39" w:rsidP="006C2B39">
    <w:r>
      <w:t xml:space="preserve">* De premie is indicatief. Er kunnen geen rechten aan worden ontleend. </w:t>
    </w:r>
  </w:p>
  <w:p w:rsidR="006C2B39" w:rsidRDefault="006C2B39">
    <w:pPr>
      <w:pStyle w:val="Voettekst"/>
    </w:pPr>
  </w:p>
  <w:p w:rsidR="006C2B39" w:rsidRDefault="006C2B3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CC2" w:rsidRDefault="00D34CC2">
      <w:r>
        <w:separator/>
      </w:r>
    </w:p>
  </w:footnote>
  <w:footnote w:type="continuationSeparator" w:id="0">
    <w:p w:rsidR="00D34CC2" w:rsidRDefault="00D34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77FE3"/>
    <w:multiLevelType w:val="multilevel"/>
    <w:tmpl w:val="041A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9"/>
  <w:hyphenationZone w:val="425"/>
  <w:drawingGridHorizontalSpacing w:val="7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CE3"/>
    <w:rsid w:val="000021A9"/>
    <w:rsid w:val="00015E8B"/>
    <w:rsid w:val="00022BB9"/>
    <w:rsid w:val="00044755"/>
    <w:rsid w:val="000A4848"/>
    <w:rsid w:val="000B66D5"/>
    <w:rsid w:val="000C2E3F"/>
    <w:rsid w:val="000D5515"/>
    <w:rsid w:val="000E6A9E"/>
    <w:rsid w:val="00114698"/>
    <w:rsid w:val="0011535B"/>
    <w:rsid w:val="00122B7C"/>
    <w:rsid w:val="00123504"/>
    <w:rsid w:val="00134744"/>
    <w:rsid w:val="00171A4E"/>
    <w:rsid w:val="001819C7"/>
    <w:rsid w:val="00182870"/>
    <w:rsid w:val="00185F03"/>
    <w:rsid w:val="00186524"/>
    <w:rsid w:val="0019615D"/>
    <w:rsid w:val="0019621C"/>
    <w:rsid w:val="001A0B26"/>
    <w:rsid w:val="001B236A"/>
    <w:rsid w:val="001B2D6A"/>
    <w:rsid w:val="001C1D65"/>
    <w:rsid w:val="001D66ED"/>
    <w:rsid w:val="001F0592"/>
    <w:rsid w:val="00214248"/>
    <w:rsid w:val="0021614E"/>
    <w:rsid w:val="002169FC"/>
    <w:rsid w:val="00230717"/>
    <w:rsid w:val="0025481F"/>
    <w:rsid w:val="002617A5"/>
    <w:rsid w:val="002679AA"/>
    <w:rsid w:val="00274CBA"/>
    <w:rsid w:val="0027536F"/>
    <w:rsid w:val="0029545E"/>
    <w:rsid w:val="00296B03"/>
    <w:rsid w:val="002A486B"/>
    <w:rsid w:val="002C04A0"/>
    <w:rsid w:val="002F0C61"/>
    <w:rsid w:val="002F21BF"/>
    <w:rsid w:val="002F7599"/>
    <w:rsid w:val="0030458D"/>
    <w:rsid w:val="00322E78"/>
    <w:rsid w:val="00331F64"/>
    <w:rsid w:val="003604A9"/>
    <w:rsid w:val="00373B91"/>
    <w:rsid w:val="00386354"/>
    <w:rsid w:val="003A67E0"/>
    <w:rsid w:val="003D7DBE"/>
    <w:rsid w:val="003F190E"/>
    <w:rsid w:val="004122C9"/>
    <w:rsid w:val="004774AD"/>
    <w:rsid w:val="004A6FA5"/>
    <w:rsid w:val="004D4ADC"/>
    <w:rsid w:val="004D4FBE"/>
    <w:rsid w:val="004E1B51"/>
    <w:rsid w:val="004E47CD"/>
    <w:rsid w:val="004E598E"/>
    <w:rsid w:val="004F6A29"/>
    <w:rsid w:val="0056195F"/>
    <w:rsid w:val="005648A9"/>
    <w:rsid w:val="00570842"/>
    <w:rsid w:val="005751CD"/>
    <w:rsid w:val="00583A3D"/>
    <w:rsid w:val="005931D9"/>
    <w:rsid w:val="005B47D6"/>
    <w:rsid w:val="005C19B4"/>
    <w:rsid w:val="005C387C"/>
    <w:rsid w:val="005C4ECD"/>
    <w:rsid w:val="005D1E59"/>
    <w:rsid w:val="005D4E2A"/>
    <w:rsid w:val="005D6896"/>
    <w:rsid w:val="005E5BA5"/>
    <w:rsid w:val="005E7202"/>
    <w:rsid w:val="0061119D"/>
    <w:rsid w:val="0064159F"/>
    <w:rsid w:val="006518DA"/>
    <w:rsid w:val="00653E99"/>
    <w:rsid w:val="00672CD4"/>
    <w:rsid w:val="00686F0A"/>
    <w:rsid w:val="006C2B39"/>
    <w:rsid w:val="006C3F38"/>
    <w:rsid w:val="006D1979"/>
    <w:rsid w:val="006D3D8F"/>
    <w:rsid w:val="006D6DF0"/>
    <w:rsid w:val="007035AE"/>
    <w:rsid w:val="007270AE"/>
    <w:rsid w:val="007331C1"/>
    <w:rsid w:val="00771E9B"/>
    <w:rsid w:val="00775543"/>
    <w:rsid w:val="007B34A8"/>
    <w:rsid w:val="007C3C03"/>
    <w:rsid w:val="007D0885"/>
    <w:rsid w:val="007E1D9F"/>
    <w:rsid w:val="00830EA0"/>
    <w:rsid w:val="0084467A"/>
    <w:rsid w:val="00854D92"/>
    <w:rsid w:val="0087456B"/>
    <w:rsid w:val="008B0A43"/>
    <w:rsid w:val="008B5DEE"/>
    <w:rsid w:val="008C32A3"/>
    <w:rsid w:val="008D666A"/>
    <w:rsid w:val="008E24C0"/>
    <w:rsid w:val="008E2BEB"/>
    <w:rsid w:val="008E688B"/>
    <w:rsid w:val="008E7490"/>
    <w:rsid w:val="008F35D4"/>
    <w:rsid w:val="009135C4"/>
    <w:rsid w:val="00923F3D"/>
    <w:rsid w:val="00937077"/>
    <w:rsid w:val="00955657"/>
    <w:rsid w:val="009575DA"/>
    <w:rsid w:val="0096136C"/>
    <w:rsid w:val="009657BE"/>
    <w:rsid w:val="00966672"/>
    <w:rsid w:val="009900F3"/>
    <w:rsid w:val="00997A93"/>
    <w:rsid w:val="009A423A"/>
    <w:rsid w:val="009A47A9"/>
    <w:rsid w:val="009C00E2"/>
    <w:rsid w:val="009D0093"/>
    <w:rsid w:val="009D51A8"/>
    <w:rsid w:val="009D596C"/>
    <w:rsid w:val="009E64C7"/>
    <w:rsid w:val="00A04AC2"/>
    <w:rsid w:val="00A312DE"/>
    <w:rsid w:val="00A315AA"/>
    <w:rsid w:val="00A36ABD"/>
    <w:rsid w:val="00A52B27"/>
    <w:rsid w:val="00A548F6"/>
    <w:rsid w:val="00A631B7"/>
    <w:rsid w:val="00A94116"/>
    <w:rsid w:val="00AB51EF"/>
    <w:rsid w:val="00AD40A1"/>
    <w:rsid w:val="00B00D7B"/>
    <w:rsid w:val="00B17E8E"/>
    <w:rsid w:val="00B417CE"/>
    <w:rsid w:val="00B46642"/>
    <w:rsid w:val="00B806A5"/>
    <w:rsid w:val="00B858CB"/>
    <w:rsid w:val="00B8759F"/>
    <w:rsid w:val="00B96A16"/>
    <w:rsid w:val="00BB157B"/>
    <w:rsid w:val="00BC0DB7"/>
    <w:rsid w:val="00BC1E5C"/>
    <w:rsid w:val="00BC1FE5"/>
    <w:rsid w:val="00BC43C6"/>
    <w:rsid w:val="00BD0A1C"/>
    <w:rsid w:val="00BD2EF1"/>
    <w:rsid w:val="00BE1F55"/>
    <w:rsid w:val="00BE4F5B"/>
    <w:rsid w:val="00BF517A"/>
    <w:rsid w:val="00C07494"/>
    <w:rsid w:val="00C315EE"/>
    <w:rsid w:val="00C430C3"/>
    <w:rsid w:val="00C5270E"/>
    <w:rsid w:val="00C604BB"/>
    <w:rsid w:val="00C7359D"/>
    <w:rsid w:val="00C777E9"/>
    <w:rsid w:val="00C82765"/>
    <w:rsid w:val="00C97DDE"/>
    <w:rsid w:val="00CA16A1"/>
    <w:rsid w:val="00CC44F8"/>
    <w:rsid w:val="00CD001A"/>
    <w:rsid w:val="00CE34C8"/>
    <w:rsid w:val="00CE3520"/>
    <w:rsid w:val="00CE6AC3"/>
    <w:rsid w:val="00D15512"/>
    <w:rsid w:val="00D16311"/>
    <w:rsid w:val="00D34CC2"/>
    <w:rsid w:val="00D671AB"/>
    <w:rsid w:val="00D80555"/>
    <w:rsid w:val="00DB0342"/>
    <w:rsid w:val="00DC4578"/>
    <w:rsid w:val="00DC5CE3"/>
    <w:rsid w:val="00DD25BB"/>
    <w:rsid w:val="00DF292B"/>
    <w:rsid w:val="00E075F5"/>
    <w:rsid w:val="00E2573A"/>
    <w:rsid w:val="00E32F32"/>
    <w:rsid w:val="00E414FF"/>
    <w:rsid w:val="00E721CB"/>
    <w:rsid w:val="00E75D36"/>
    <w:rsid w:val="00E8159A"/>
    <w:rsid w:val="00E95BB7"/>
    <w:rsid w:val="00E97824"/>
    <w:rsid w:val="00EB6D95"/>
    <w:rsid w:val="00ED5828"/>
    <w:rsid w:val="00F20DE8"/>
    <w:rsid w:val="00F224C8"/>
    <w:rsid w:val="00F2467B"/>
    <w:rsid w:val="00F42975"/>
    <w:rsid w:val="00F4592B"/>
    <w:rsid w:val="00F476FD"/>
    <w:rsid w:val="00F54D47"/>
    <w:rsid w:val="00F60ACF"/>
    <w:rsid w:val="00FA3343"/>
    <w:rsid w:val="00FA3902"/>
    <w:rsid w:val="00FB2929"/>
    <w:rsid w:val="00FB2B90"/>
    <w:rsid w:val="00FB453A"/>
    <w:rsid w:val="00FC2DFB"/>
    <w:rsid w:val="00FC53CD"/>
    <w:rsid w:val="00FC589D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7D16F6"/>
  <w15:docId w15:val="{E4EDCB9F-CB87-49C6-9BF5-DEF72AFC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E688B"/>
    <w:rPr>
      <w:rFonts w:ascii="Verdana" w:hAnsi="Verdana"/>
      <w:sz w:val="1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830EA0"/>
    <w:rPr>
      <w:rFonts w:ascii="Verdana" w:hAnsi="Verdana"/>
      <w:sz w:val="18"/>
    </w:rPr>
    <w:tblPr/>
  </w:style>
  <w:style w:type="paragraph" w:styleId="Koptekst">
    <w:name w:val="header"/>
    <w:basedOn w:val="Standaard"/>
    <w:rsid w:val="002A486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2A486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96136C"/>
    <w:rPr>
      <w:rFonts w:ascii="Verdana" w:hAnsi="Verdana"/>
      <w:sz w:val="18"/>
      <w:szCs w:val="24"/>
    </w:rPr>
  </w:style>
  <w:style w:type="paragraph" w:styleId="Ballontekst">
    <w:name w:val="Balloon Text"/>
    <w:basedOn w:val="Standaard"/>
    <w:link w:val="BallontekstChar"/>
    <w:rsid w:val="009D596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D596C"/>
    <w:rPr>
      <w:rFonts w:ascii="Tahoma" w:hAnsi="Tahoma" w:cs="Tahoma"/>
      <w:sz w:val="16"/>
      <w:szCs w:val="16"/>
    </w:rPr>
  </w:style>
  <w:style w:type="table" w:styleId="Eigentijdsetabel">
    <w:name w:val="Table Contemporary"/>
    <w:basedOn w:val="Standaardtabel"/>
    <w:rsid w:val="004D4AD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Verwijzingopmerking">
    <w:name w:val="annotation reference"/>
    <w:basedOn w:val="Standaardalinea-lettertype"/>
    <w:rsid w:val="009A423A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9A423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9A423A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9A423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9A423A"/>
    <w:rPr>
      <w:rFonts w:ascii="Verdana" w:hAnsi="Verdana"/>
      <w:b/>
      <w:bCs/>
    </w:rPr>
  </w:style>
  <w:style w:type="paragraph" w:styleId="Lijstalinea">
    <w:name w:val="List Paragraph"/>
    <w:basedOn w:val="Standaard"/>
    <w:uiPriority w:val="34"/>
    <w:qFormat/>
    <w:rsid w:val="00CD001A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0B66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2987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Fout</vt:lpstr>
    </vt:vector>
  </TitlesOfParts>
  <Company>ING Assurantiekantoren Nederland BV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Fout</dc:title>
  <dc:creator>SchravendijkM</dc:creator>
  <dc:description>Bug 3030</dc:description>
  <cp:lastModifiedBy>Shirley Coenen</cp:lastModifiedBy>
  <cp:revision>2</cp:revision>
  <cp:lastPrinted>2018-07-10T07:44:00Z</cp:lastPrinted>
  <dcterms:created xsi:type="dcterms:W3CDTF">2021-03-01T15:43:00Z</dcterms:created>
  <dcterms:modified xsi:type="dcterms:W3CDTF">2021-03-01T15:43:00Z</dcterms:modified>
</cp:coreProperties>
</file>